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2D" w:rsidRPr="00F2602D" w:rsidRDefault="00AB262D" w:rsidP="00AB262D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  <w:lang w:val="ru-RU"/>
        </w:rPr>
        <w:t>КОМУНАЛЬНИЙ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ЗАКЛАД «ПОЛТАВСЬКА ДИТЯЧО-ЮНАЦЬКА СПОРТИВНА ШКОЛА №3 </w:t>
      </w:r>
      <w:proofErr w:type="gramStart"/>
      <w:r w:rsidRPr="00F2602D">
        <w:rPr>
          <w:rFonts w:ascii="Times New Roman" w:eastAsia="Times New Roman" w:hAnsi="Times New Roman"/>
          <w:sz w:val="24"/>
          <w:szCs w:val="24"/>
        </w:rPr>
        <w:t>З</w:t>
      </w:r>
      <w:proofErr w:type="gramEnd"/>
      <w:r w:rsidRPr="00F2602D">
        <w:rPr>
          <w:rFonts w:ascii="Times New Roman" w:eastAsia="Times New Roman" w:hAnsi="Times New Roman"/>
          <w:sz w:val="24"/>
          <w:szCs w:val="24"/>
        </w:rPr>
        <w:t xml:space="preserve"> ПЛАВАННЯ»</w:t>
      </w:r>
    </w:p>
    <w:p w:rsidR="000834DF" w:rsidRPr="00F2602D" w:rsidRDefault="00E877E5" w:rsidP="000834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>36020, Україна, Полтавська область., м. Полтава, вул. Європейська, 9а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,  тел.: </w:t>
      </w:r>
      <w:r w:rsidRPr="00F2602D">
        <w:rPr>
          <w:rFonts w:ascii="Times New Roman" w:eastAsia="Times New Roman" w:hAnsi="Times New Roman"/>
          <w:sz w:val="24"/>
          <w:szCs w:val="24"/>
        </w:rPr>
        <w:t>0532 56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29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53</w:t>
      </w:r>
      <w:r w:rsidRPr="00F2602D">
        <w:rPr>
          <w:rFonts w:ascii="Times New Roman" w:eastAsia="Times New Roman" w:hAnsi="Times New Roman"/>
          <w:sz w:val="24"/>
          <w:szCs w:val="24"/>
        </w:rPr>
        <w:t>; E-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mail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>: p</w:t>
      </w:r>
      <w:proofErr w:type="spellStart"/>
      <w:r w:rsidR="00AB262D" w:rsidRPr="00F2602D">
        <w:rPr>
          <w:rFonts w:ascii="Times New Roman" w:eastAsia="Times New Roman" w:hAnsi="Times New Roman"/>
          <w:sz w:val="24"/>
          <w:szCs w:val="24"/>
          <w:lang w:val="en-US"/>
        </w:rPr>
        <w:t>dusch</w:t>
      </w:r>
      <w:proofErr w:type="spellEnd"/>
      <w:r w:rsidR="00AB262D" w:rsidRPr="00F2602D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F2602D">
        <w:rPr>
          <w:rFonts w:ascii="Times New Roman" w:eastAsia="Times New Roman" w:hAnsi="Times New Roman"/>
          <w:sz w:val="24"/>
          <w:szCs w:val="24"/>
        </w:rPr>
        <w:t>@ukr.net</w:t>
      </w:r>
      <w:r w:rsidR="00D7485A">
        <w:rPr>
          <w:rFonts w:ascii="Times New Roman" w:eastAsia="Times New Roman" w:hAnsi="Times New Roman"/>
          <w:sz w:val="24"/>
          <w:szCs w:val="24"/>
        </w:rPr>
        <w:t>;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 код згідно з ЄДРПОУ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23553598</w:t>
      </w:r>
    </w:p>
    <w:p w:rsidR="006061CF" w:rsidRPr="00F2602D" w:rsidRDefault="00D7485A" w:rsidP="000834DF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001F46" w:rsidRPr="00F2602D" w:rsidRDefault="00D7485A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 xml:space="preserve">технічних та якісних характеристик </w:t>
      </w:r>
      <w:r w:rsidR="00001F46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предмета закупівлі</w:t>
      </w: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>, розміру бюджетного призначення, очікуваної вартості предмета закупівлі</w:t>
      </w:r>
    </w:p>
    <w:p w:rsidR="00001F46" w:rsidRPr="00F2602D" w:rsidRDefault="00001F46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001F46" w:rsidRPr="00F2602D" w:rsidRDefault="00E634EC" w:rsidP="00AB262D">
      <w:pPr>
        <w:shd w:val="clear" w:color="auto" w:fill="FFFFFF" w:themeFill="background1"/>
        <w:ind w:firstLine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Природний газ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за кодом (код згідно </w:t>
      </w:r>
      <w:proofErr w:type="spellStart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ДК</w:t>
      </w:r>
      <w:proofErr w:type="spellEnd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021:2015 "Єдиний закупівельний словник" - 09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12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0000-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6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Газове паливо (Природний газ)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6061CF" w:rsidRPr="00F2602D" w:rsidRDefault="00D7485A" w:rsidP="005A313E">
      <w:pPr>
        <w:spacing w:before="280" w:after="28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Вид та ідентифікатор процедури закупівлі: 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Відкриті торги з особливостями,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AF7C2A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         </w:t>
      </w:r>
      <w:r w:rsidR="00AB262D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UA</w:t>
      </w:r>
      <w:r w:rsidR="00AB262D" w:rsidRPr="00E57D7D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="00807CB7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2025-1</w:t>
      </w:r>
      <w:r w:rsidR="00E57D7D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2</w:t>
      </w:r>
      <w:r w:rsidR="00AF7C2A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-1</w:t>
      </w:r>
      <w:r w:rsidR="00807CB7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7</w:t>
      </w:r>
      <w:r w:rsidR="00AF7C2A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-0</w:t>
      </w:r>
      <w:r w:rsidR="00E57D7D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21802</w:t>
      </w:r>
      <w:r w:rsidR="00AF7C2A" w:rsidRPr="00E57D7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-а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001F46" w:rsidRPr="00F2602D" w:rsidRDefault="00D7485A" w:rsidP="00001F46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B147F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134B0" w:rsidRPr="005134B0">
        <w:rPr>
          <w:rFonts w:ascii="Times New Roman" w:eastAsia="Times New Roman" w:hAnsi="Times New Roman"/>
          <w:color w:val="000000"/>
          <w:sz w:val="24"/>
          <w:szCs w:val="24"/>
        </w:rPr>
        <w:t>1739365,20</w:t>
      </w:r>
      <w:r w:rsidR="00001F46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грн. з ПДВ.</w:t>
      </w:r>
    </w:p>
    <w:p w:rsidR="000802FC" w:rsidRPr="00AF7C2A" w:rsidRDefault="00F2602D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02D">
        <w:rPr>
          <w:rFonts w:ascii="Times New Roman" w:hAnsi="Times New Roman"/>
          <w:sz w:val="24"/>
          <w:szCs w:val="24"/>
        </w:rPr>
        <w:t>Очікувана вартість предмету закупівлі визначалася, враховуючи</w:t>
      </w:r>
      <w:r w:rsidRPr="00B9167D">
        <w:rPr>
          <w:rFonts w:ascii="Times New Roman" w:hAnsi="Times New Roman"/>
          <w:sz w:val="24"/>
          <w:szCs w:val="24"/>
        </w:rPr>
        <w:t xml:space="preserve"> </w:t>
      </w:r>
      <w:r w:rsidR="00AF7C2A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 xml:space="preserve">останову Кабінету Міністрів України від </w:t>
      </w:r>
      <w:r w:rsidR="00142FD6" w:rsidRPr="00142FD6">
        <w:rPr>
          <w:rFonts w:ascii="Times New Roman" w:eastAsia="Times New Roman" w:hAnsi="Times New Roman"/>
          <w:color w:val="000000"/>
          <w:sz w:val="24"/>
          <w:szCs w:val="24"/>
        </w:rPr>
        <w:t xml:space="preserve">19 </w:t>
      </w:r>
      <w:r w:rsidR="00142FD6">
        <w:rPr>
          <w:rFonts w:ascii="Times New Roman" w:eastAsia="Times New Roman" w:hAnsi="Times New Roman"/>
          <w:color w:val="000000"/>
          <w:sz w:val="24"/>
          <w:szCs w:val="24"/>
        </w:rPr>
        <w:t xml:space="preserve">липня 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>202</w:t>
      </w:r>
      <w:r w:rsidR="00142FD6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 xml:space="preserve"> року № </w:t>
      </w:r>
      <w:r w:rsidR="00142FD6">
        <w:rPr>
          <w:rFonts w:ascii="Times New Roman" w:eastAsia="Times New Roman" w:hAnsi="Times New Roman"/>
          <w:color w:val="000000"/>
          <w:sz w:val="24"/>
          <w:szCs w:val="24"/>
        </w:rPr>
        <w:t>812 (зі змінами)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802FC" w:rsidRDefault="000802FC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13E" w:rsidRPr="00F2602D" w:rsidRDefault="00D7485A" w:rsidP="00EF7A58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0802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Згідно </w:t>
      </w:r>
      <w:r w:rsidR="00142FD6">
        <w:rPr>
          <w:rFonts w:ascii="Times New Roman" w:eastAsia="Times New Roman" w:hAnsi="Times New Roman"/>
          <w:sz w:val="24"/>
          <w:szCs w:val="24"/>
        </w:rPr>
        <w:t xml:space="preserve">лімітів споживання енергоносіїв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КОМУНАЛЬНОГО ЗАКЛАДУ «ПОЛТАВСЬКА ДИТЯЧО-ЮНАЦЬКА СПОРТИВНА ШКОЛА №3 З ПЛАВАННЯ»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затвердженого </w:t>
      </w:r>
      <w:r w:rsidR="00F70B8D" w:rsidRPr="00F2602D">
        <w:rPr>
          <w:rFonts w:ascii="Times New Roman" w:eastAsia="Times New Roman" w:hAnsi="Times New Roman"/>
          <w:sz w:val="24"/>
          <w:szCs w:val="24"/>
        </w:rPr>
        <w:t>на 202</w:t>
      </w:r>
      <w:r w:rsidR="00142FD6">
        <w:rPr>
          <w:rFonts w:ascii="Times New Roman" w:eastAsia="Times New Roman" w:hAnsi="Times New Roman"/>
          <w:sz w:val="24"/>
          <w:szCs w:val="24"/>
        </w:rPr>
        <w:t>6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>р.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по КПК 111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5031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Утримання та навчально-тренувальна робота комунальних дитячо-юнацьких спортивних шкіл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по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КЕКВ 22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7</w:t>
      </w:r>
      <w:r w:rsidR="000802FC">
        <w:rPr>
          <w:rFonts w:ascii="Times New Roman" w:eastAsia="Times New Roman" w:hAnsi="Times New Roman"/>
          <w:sz w:val="24"/>
          <w:szCs w:val="24"/>
        </w:rPr>
        <w:t>4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.</w:t>
      </w:r>
    </w:p>
    <w:p w:rsidR="000802FC" w:rsidRPr="001242DE" w:rsidRDefault="00D7485A" w:rsidP="000802FC">
      <w:pPr>
        <w:keepNext/>
        <w:keepLines/>
        <w:tabs>
          <w:tab w:val="left" w:pos="0"/>
          <w:tab w:val="left" w:pos="284"/>
        </w:tabs>
        <w:jc w:val="both"/>
        <w:rPr>
          <w:rFonts w:ascii="Times New Roman" w:hAnsi="Times New Roman"/>
          <w:lang w:eastAsia="ar-SA"/>
        </w:rPr>
      </w:pPr>
      <w:r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закупівлі:</w:t>
      </w:r>
      <w:r w:rsidR="00F2602D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0802FC" w:rsidRPr="001242DE">
        <w:rPr>
          <w:rFonts w:ascii="Times New Roman" w:hAnsi="Times New Roman"/>
        </w:rPr>
        <w:t xml:space="preserve">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="000802FC" w:rsidRPr="001242DE">
        <w:rPr>
          <w:rFonts w:ascii="Times New Roman" w:hAnsi="Times New Roman"/>
        </w:rPr>
        <w:t>кПа</w:t>
      </w:r>
      <w:proofErr w:type="spellEnd"/>
      <w:r w:rsidR="000802FC" w:rsidRPr="001242DE">
        <w:rPr>
          <w:rFonts w:ascii="Times New Roman" w:hAnsi="Times New Roman"/>
        </w:rPr>
        <w:t xml:space="preserve"> (760 мм </w:t>
      </w:r>
      <w:proofErr w:type="spellStart"/>
      <w:r w:rsidR="000802FC" w:rsidRPr="001242DE">
        <w:rPr>
          <w:rFonts w:ascii="Times New Roman" w:hAnsi="Times New Roman"/>
        </w:rPr>
        <w:t>рт</w:t>
      </w:r>
      <w:proofErr w:type="spellEnd"/>
      <w:r w:rsidR="000802FC" w:rsidRPr="001242DE">
        <w:rPr>
          <w:rFonts w:ascii="Times New Roman" w:hAnsi="Times New Roman"/>
        </w:rPr>
        <w:t>. ст.).</w:t>
      </w:r>
      <w:r w:rsidR="000802FC">
        <w:rPr>
          <w:rFonts w:ascii="Times New Roman" w:hAnsi="Times New Roman"/>
        </w:rPr>
        <w:t xml:space="preserve"> </w:t>
      </w:r>
      <w:r w:rsidR="000802FC">
        <w:rPr>
          <w:rFonts w:ascii="Times New Roman" w:hAnsi="Times New Roman"/>
          <w:lang w:eastAsia="ar-SA"/>
        </w:rPr>
        <w:t xml:space="preserve">Товар повинен відповідати </w:t>
      </w:r>
      <w:r w:rsidR="000802FC" w:rsidRPr="001242DE">
        <w:rPr>
          <w:rFonts w:ascii="Times New Roman" w:hAnsi="Times New Roman"/>
          <w:lang w:eastAsia="ar-SA"/>
        </w:rPr>
        <w:t xml:space="preserve">вимогам, визначеним розділом ІІІ </w:t>
      </w:r>
      <w:r w:rsidR="000802FC" w:rsidRPr="001242DE">
        <w:rPr>
          <w:rFonts w:ascii="Times New Roman" w:hAnsi="Times New Roman"/>
        </w:rPr>
        <w:t>Кодексу газорозподільних систем</w:t>
      </w:r>
      <w:r w:rsidR="000802FC" w:rsidRPr="001242DE">
        <w:rPr>
          <w:rFonts w:ascii="Times New Roman" w:hAnsi="Times New Roman"/>
          <w:lang w:eastAsia="ar-SA"/>
        </w:rPr>
        <w:t xml:space="preserve"> та </w:t>
      </w:r>
      <w:r w:rsidR="000802FC" w:rsidRPr="001242DE">
        <w:rPr>
          <w:rFonts w:ascii="Times New Roman" w:hAnsi="Times New Roman"/>
        </w:rPr>
        <w:t>Кодексу газотранспортної системи</w:t>
      </w:r>
      <w:r w:rsidR="000802FC" w:rsidRPr="001242DE">
        <w:rPr>
          <w:rFonts w:ascii="Times New Roman" w:hAnsi="Times New Roman"/>
          <w:lang w:eastAsia="ar-SA"/>
        </w:rPr>
        <w:t>.</w:t>
      </w:r>
    </w:p>
    <w:p w:rsidR="000802FC" w:rsidRPr="001242DE" w:rsidRDefault="000802FC" w:rsidP="000802FC">
      <w:pPr>
        <w:jc w:val="both"/>
        <w:rPr>
          <w:rFonts w:ascii="Times New Roman" w:hAnsi="Times New Roman"/>
        </w:rPr>
      </w:pPr>
    </w:p>
    <w:p w:rsidR="00E37B81" w:rsidRPr="00F2602D" w:rsidRDefault="00E37B81" w:rsidP="00F26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1F46" w:rsidRPr="00F2602D" w:rsidRDefault="00001F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Виконавець: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Олена АГЕЄВА</w:t>
      </w:r>
    </w:p>
    <w:sectPr w:rsidR="00001F46" w:rsidRPr="00F2602D" w:rsidSect="0003569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20437"/>
    <w:multiLevelType w:val="hybridMultilevel"/>
    <w:tmpl w:val="4D02D032"/>
    <w:lvl w:ilvl="0" w:tplc="12C09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33727A"/>
    <w:multiLevelType w:val="hybridMultilevel"/>
    <w:tmpl w:val="E14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61CF"/>
    <w:rsid w:val="00001F46"/>
    <w:rsid w:val="00035698"/>
    <w:rsid w:val="000802FC"/>
    <w:rsid w:val="000834DF"/>
    <w:rsid w:val="00142FD6"/>
    <w:rsid w:val="00330395"/>
    <w:rsid w:val="003B7762"/>
    <w:rsid w:val="003E78F0"/>
    <w:rsid w:val="005134B0"/>
    <w:rsid w:val="00525CEB"/>
    <w:rsid w:val="005A313E"/>
    <w:rsid w:val="005C6759"/>
    <w:rsid w:val="006061CF"/>
    <w:rsid w:val="006C042B"/>
    <w:rsid w:val="00757436"/>
    <w:rsid w:val="00790D80"/>
    <w:rsid w:val="00807CB7"/>
    <w:rsid w:val="0083542D"/>
    <w:rsid w:val="008C26A2"/>
    <w:rsid w:val="00937491"/>
    <w:rsid w:val="009A4C48"/>
    <w:rsid w:val="009A69CD"/>
    <w:rsid w:val="009F5158"/>
    <w:rsid w:val="00A60AF7"/>
    <w:rsid w:val="00A94ABC"/>
    <w:rsid w:val="00AB262D"/>
    <w:rsid w:val="00AF7C2A"/>
    <w:rsid w:val="00B147F3"/>
    <w:rsid w:val="00B9167D"/>
    <w:rsid w:val="00B97CA7"/>
    <w:rsid w:val="00C143FA"/>
    <w:rsid w:val="00C65E47"/>
    <w:rsid w:val="00CB1ECE"/>
    <w:rsid w:val="00D7485A"/>
    <w:rsid w:val="00E076F6"/>
    <w:rsid w:val="00E37B81"/>
    <w:rsid w:val="00E51421"/>
    <w:rsid w:val="00E57D7D"/>
    <w:rsid w:val="00E634EC"/>
    <w:rsid w:val="00E877E5"/>
    <w:rsid w:val="00EA46C0"/>
    <w:rsid w:val="00EB2ADC"/>
    <w:rsid w:val="00EF7A58"/>
    <w:rsid w:val="00F2602D"/>
    <w:rsid w:val="00F70B8D"/>
    <w:rsid w:val="00FE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rsid w:val="000356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356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356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56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356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356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56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569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rsid w:val="000356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65E47"/>
    <w:pPr>
      <w:ind w:left="720"/>
      <w:contextualSpacing/>
    </w:pPr>
  </w:style>
  <w:style w:type="paragraph" w:customStyle="1" w:styleId="rvps2">
    <w:name w:val="rvps2"/>
    <w:basedOn w:val="a"/>
    <w:unhideWhenUsed/>
    <w:qFormat/>
    <w:rsid w:val="00C65E47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01F46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E877E5"/>
    <w:rPr>
      <w:color w:val="954F72" w:themeColor="followedHyperlink"/>
      <w:u w:val="single"/>
    </w:rPr>
  </w:style>
  <w:style w:type="paragraph" w:customStyle="1" w:styleId="normal">
    <w:name w:val="normal"/>
    <w:rsid w:val="00F2602D"/>
    <w:pPr>
      <w:spacing w:after="0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18</cp:revision>
  <dcterms:created xsi:type="dcterms:W3CDTF">2024-03-11T14:34:00Z</dcterms:created>
  <dcterms:modified xsi:type="dcterms:W3CDTF">2025-12-18T10:50:00Z</dcterms:modified>
</cp:coreProperties>
</file>