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42D5" w14:textId="3712F4CA" w:rsidR="0058247C" w:rsidRPr="008D575C" w:rsidRDefault="00CF64D0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Обгрнтування</w:t>
      </w:r>
      <w:proofErr w:type="spellEnd"/>
    </w:p>
    <w:p w14:paraId="6D45BF06" w14:textId="222A3BE2" w:rsidR="008D575C" w:rsidRPr="008D575C" w:rsidRDefault="008D575C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КЗ </w:t>
      </w:r>
      <w:proofErr w:type="spellStart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Полтавська</w:t>
      </w:r>
      <w:proofErr w:type="spellEnd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</w:t>
      </w:r>
      <w:proofErr w:type="spellStart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дитячо-юнацька</w:t>
      </w:r>
      <w:proofErr w:type="spellEnd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 xml:space="preserve"> спортивна школа "</w:t>
      </w:r>
      <w:proofErr w:type="spellStart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Веслувальник</w:t>
      </w:r>
      <w:proofErr w:type="spellEnd"/>
      <w:r w:rsidRPr="00CF6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"</w:t>
      </w:r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 xml:space="preserve"> проводить процедуру відкритих торгів з </w:t>
      </w:r>
      <w:proofErr w:type="spellStart"/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>собливостями</w:t>
      </w:r>
      <w:proofErr w:type="spellEnd"/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UA"/>
        </w:rPr>
        <w:t xml:space="preserve"> для виконання своїх статутних зобов’язань.</w:t>
      </w:r>
    </w:p>
    <w:p w14:paraId="181E85CE" w14:textId="49480992" w:rsidR="00CF64D0" w:rsidRPr="008D575C" w:rsidRDefault="00CF64D0" w:rsidP="00CF64D0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</w:pPr>
      <w:r w:rsidRPr="008D575C">
        <w:rPr>
          <w:color w:val="000000" w:themeColor="text1"/>
          <w:sz w:val="24"/>
          <w:szCs w:val="24"/>
          <w:lang w:val="uk-UA"/>
        </w:rPr>
        <w:t xml:space="preserve">Предмет закупівлі: </w:t>
      </w:r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ДК 021:2015 код 34520000-8 (34522000-2 – 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прогулянкові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спортивні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човни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(каное та байдарки)) (Каное 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класу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C-1) (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або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еквівалент</w:t>
      </w:r>
      <w:proofErr w:type="spellEnd"/>
      <w:r w:rsidRPr="008D575C">
        <w:rPr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6BA3EFEB" w14:textId="77777777" w:rsidR="008D575C" w:rsidRPr="008D575C" w:rsidRDefault="008D575C" w:rsidP="00CF64D0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tbl>
      <w:tblPr>
        <w:tblW w:w="7949" w:type="dxa"/>
        <w:tblCellSpacing w:w="15" w:type="dxa"/>
        <w:tblInd w:w="273" w:type="dxa"/>
        <w:shd w:val="clear" w:color="auto" w:fill="FDFE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5626"/>
      </w:tblGrid>
      <w:tr w:rsidR="008D575C" w:rsidRPr="00CF64D0" w14:paraId="3E72C096" w14:textId="77777777" w:rsidTr="00CF64D0">
        <w:trPr>
          <w:trHeight w:val="277"/>
          <w:tblCellSpacing w:w="15" w:type="dxa"/>
        </w:trPr>
        <w:tc>
          <w:tcPr>
            <w:tcW w:w="2278" w:type="dxa"/>
            <w:shd w:val="clear" w:color="auto" w:fill="FDFEFD"/>
            <w:tcMar>
              <w:top w:w="210" w:type="dxa"/>
              <w:left w:w="0" w:type="dxa"/>
              <w:bottom w:w="180" w:type="dxa"/>
              <w:right w:w="150" w:type="dxa"/>
            </w:tcMar>
            <w:hideMark/>
          </w:tcPr>
          <w:p w14:paraId="5A355ACA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Найменування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замовника</w:t>
            </w:r>
            <w:proofErr w:type="spellEnd"/>
          </w:p>
        </w:tc>
        <w:tc>
          <w:tcPr>
            <w:tcW w:w="0" w:type="auto"/>
            <w:shd w:val="clear" w:color="auto" w:fill="FDFEFD"/>
            <w:tcMar>
              <w:top w:w="210" w:type="dxa"/>
              <w:left w:w="0" w:type="dxa"/>
              <w:bottom w:w="0" w:type="dxa"/>
              <w:right w:w="0" w:type="dxa"/>
            </w:tcMar>
            <w:hideMark/>
          </w:tcPr>
          <w:p w14:paraId="4BE8D651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КЗ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Полтавська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дитячо-юнацька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спортивна школа "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Веслувальник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"</w:t>
            </w:r>
          </w:p>
        </w:tc>
      </w:tr>
      <w:tr w:rsidR="008D575C" w:rsidRPr="00CF64D0" w14:paraId="23EE4254" w14:textId="77777777" w:rsidTr="00CF64D0">
        <w:trPr>
          <w:trHeight w:val="291"/>
          <w:tblCellSpacing w:w="15" w:type="dxa"/>
        </w:trPr>
        <w:tc>
          <w:tcPr>
            <w:tcW w:w="2278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53530831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Код в ЄДРПОУ / ІПН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2781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40321875</w:t>
            </w:r>
          </w:p>
        </w:tc>
      </w:tr>
      <w:tr w:rsidR="008D575C" w:rsidRPr="00CF64D0" w14:paraId="1A43DCDB" w14:textId="77777777" w:rsidTr="00CF64D0">
        <w:trPr>
          <w:trHeight w:val="277"/>
          <w:tblCellSpacing w:w="15" w:type="dxa"/>
        </w:trPr>
        <w:tc>
          <w:tcPr>
            <w:tcW w:w="2278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0673486A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Юридична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адреса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DD151" w14:textId="77777777" w:rsidR="00CF64D0" w:rsidRPr="00CF64D0" w:rsidRDefault="00CF64D0" w:rsidP="00CF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36005,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Україна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,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Полтавська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область, Полтава, </w:t>
            </w:r>
            <w:proofErr w:type="spellStart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>Річкова</w:t>
            </w:r>
            <w:proofErr w:type="spellEnd"/>
            <w:r w:rsidRPr="00CF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2е</w:t>
            </w:r>
          </w:p>
        </w:tc>
      </w:tr>
    </w:tbl>
    <w:p w14:paraId="555BD0C9" w14:textId="6BD614E8" w:rsidR="00CF64D0" w:rsidRPr="008D575C" w:rsidRDefault="00CF64D0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закупівлю  </w:t>
      </w:r>
      <w:hyperlink r:id="rId4" w:tgtFrame="_blank" w:tooltip="Оголошення на порталі Уповноваженого органу" w:history="1">
        <w:r w:rsidRPr="00CF64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UA"/>
          </w:rPr>
          <w:t>UA-2025-05-01-004752-a</w:t>
        </w:r>
      </w:hyperlink>
    </w:p>
    <w:p w14:paraId="0EC6CEED" w14:textId="07617BA5" w:rsidR="00CF64D0" w:rsidRPr="008D575C" w:rsidRDefault="00CF64D0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річний план </w:t>
      </w:r>
      <w:proofErr w:type="spellStart"/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закупівель</w:t>
      </w:r>
      <w:proofErr w:type="spellEnd"/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5" w:history="1">
        <w:r w:rsidRPr="008D575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EEEEEE"/>
          </w:rPr>
          <w:t>UA-P-2025-05-01-000444-a</w:t>
        </w:r>
      </w:hyperlink>
    </w:p>
    <w:p w14:paraId="41D12BDA" w14:textId="6602F58A" w:rsidR="00CF64D0" w:rsidRPr="008D575C" w:rsidRDefault="00CF64D0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Очікувана вартість договору  становить  </w:t>
      </w:r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br/>
        <w:t>150`000.00</w:t>
      </w:r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proofErr w:type="spellStart"/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t>Гривня</w:t>
      </w:r>
      <w:proofErr w:type="spellEnd"/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  <w:t> </w:t>
      </w:r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UA"/>
        </w:rPr>
        <w:t>(з ПДВ)</w:t>
      </w:r>
      <w:r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UA"/>
        </w:rPr>
        <w:t xml:space="preserve"> місцевий бюджет</w:t>
      </w:r>
      <w:r w:rsidR="008D575C" w:rsidRPr="008D57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UA"/>
        </w:rPr>
        <w:t xml:space="preserve"> (очікувану вартість закупівлі було визначено шляхом аналізу комерційних пропозицій, що надійшли на адресу Замовника)</w:t>
      </w:r>
    </w:p>
    <w:p w14:paraId="769253D3" w14:textId="0B37E7F6" w:rsidR="00CF64D0" w:rsidRPr="008D575C" w:rsidRDefault="00CF64D0" w:rsidP="00CF6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UA"/>
        </w:rPr>
      </w:pPr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Посилання на </w:t>
      </w:r>
      <w:proofErr w:type="spellStart"/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</w:t>
      </w:r>
      <w:proofErr w:type="spellEnd"/>
      <w:r w:rsidRPr="008D57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договору та істотні умови договору </w:t>
      </w:r>
      <w:hyperlink r:id="rId6" w:tgtFrame="_blank" w:tooltip="Оголошення на порталі Уповноваженого органу" w:history="1">
        <w:r w:rsidRPr="00CF64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UA"/>
          </w:rPr>
          <w:t>UA-2025-05-01-004752-a</w:t>
        </w:r>
      </w:hyperlink>
    </w:p>
    <w:p w14:paraId="7ACA76E5" w14:textId="77777777" w:rsidR="008D575C" w:rsidRPr="008D575C" w:rsidRDefault="008D575C" w:rsidP="00CF64D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D575C" w:rsidRPr="008D575C" w:rsidSect="008D575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7C"/>
    <w:rsid w:val="0058247C"/>
    <w:rsid w:val="008D575C"/>
    <w:rsid w:val="00C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7CCD"/>
  <w15:chartTrackingRefBased/>
  <w15:docId w15:val="{71A4C123-6966-4957-A620-CFE563F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4D0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js-apiid">
    <w:name w:val="js-apiid"/>
    <w:basedOn w:val="a0"/>
    <w:rsid w:val="00CF64D0"/>
  </w:style>
  <w:style w:type="character" w:styleId="a3">
    <w:name w:val="Hyperlink"/>
    <w:basedOn w:val="a0"/>
    <w:uiPriority w:val="99"/>
    <w:semiHidden/>
    <w:unhideWhenUsed/>
    <w:rsid w:val="00CF64D0"/>
    <w:rPr>
      <w:color w:val="0000FF"/>
      <w:u w:val="single"/>
    </w:rPr>
  </w:style>
  <w:style w:type="character" w:customStyle="1" w:styleId="taxincluded">
    <w:name w:val="taxincluded"/>
    <w:basedOn w:val="a0"/>
    <w:rsid w:val="00CF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5-05-01-004752-a" TargetMode="External"/><Relationship Id="rId5" Type="http://schemas.openxmlformats.org/officeDocument/2006/relationships/hyperlink" Target="https://www.dzo.com.ua/plans/35035835" TargetMode="External"/><Relationship Id="rId4" Type="http://schemas.openxmlformats.org/officeDocument/2006/relationships/hyperlink" Target="https://prozorro.gov.ua/tender/UA-2025-05-01-00475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Ремига</dc:creator>
  <cp:keywords/>
  <dc:description/>
  <cp:lastModifiedBy>Анастасія Ремига</cp:lastModifiedBy>
  <cp:revision>3</cp:revision>
  <dcterms:created xsi:type="dcterms:W3CDTF">2025-05-01T11:07:00Z</dcterms:created>
  <dcterms:modified xsi:type="dcterms:W3CDTF">2025-05-01T11:15:00Z</dcterms:modified>
</cp:coreProperties>
</file>